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31" w:rsidRPr="00DA6631" w:rsidRDefault="009640DE" w:rsidP="00DA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Calibri" w:eastAsia="Times New Roman" w:hAnsi="Calibri" w:cs="Calibri"/>
          <w:noProof/>
          <w:color w:val="1F497D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648075" cy="1257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entre aér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631" w:rsidRPr="00DA6631">
        <w:rPr>
          <w:rFonts w:ascii="Calibri" w:eastAsia="Times New Roman" w:hAnsi="Calibri" w:cs="Calibri"/>
          <w:color w:val="1F497D"/>
          <w:lang w:eastAsia="fr-FR"/>
        </w:rPr>
        <w:t> </w:t>
      </w:r>
    </w:p>
    <w:p w:rsidR="00FA62B6" w:rsidRDefault="00FA62B6"/>
    <w:p w:rsidR="008E6440" w:rsidRDefault="004C3B04">
      <w:r>
        <w:t>Une moyenne 1</w:t>
      </w:r>
      <w:r w:rsidR="007F0710">
        <w:t xml:space="preserve">6 enfants de </w:t>
      </w:r>
      <w:r>
        <w:t>moins de 6 ans</w:t>
      </w:r>
      <w:r w:rsidR="008E6440">
        <w:t xml:space="preserve"> et 25 entre 6 et 12 ans </w:t>
      </w:r>
      <w:r w:rsidR="007F0710">
        <w:t>ont fréquenté le centr</w:t>
      </w:r>
      <w:r>
        <w:t>e aéré pour les vacances d’été qui ont eu lieu du 26 juillet au 20 août 2021</w:t>
      </w:r>
      <w:r w:rsidR="00DA7ABC">
        <w:t xml:space="preserve"> dans la commune</w:t>
      </w:r>
      <w:r w:rsidR="008E6440">
        <w:t xml:space="preserve">. </w:t>
      </w:r>
    </w:p>
    <w:p w:rsidR="008E6440" w:rsidRDefault="008E6440">
      <w:r>
        <w:t>4 thèmes ont été proposés et encadré par une équipe d’a</w:t>
      </w:r>
      <w:r w:rsidR="007F0710">
        <w:t>nimateurs et d</w:t>
      </w:r>
      <w:r>
        <w:t>e la directrice des PEP LOR’EST dans le respect du protocole sanitaire imposé.</w:t>
      </w:r>
      <w:r w:rsidR="007F0710">
        <w:t xml:space="preserve"> </w:t>
      </w:r>
      <w:r w:rsidR="00E7522A">
        <w:t>En photo quelques réalisations des différents thèmes.</w:t>
      </w:r>
    </w:p>
    <w:p w:rsidR="00403DB1" w:rsidRDefault="008E6440" w:rsidP="00C54BB1">
      <w:pPr>
        <w:pStyle w:val="Paragraphedeliste"/>
        <w:numPr>
          <w:ilvl w:val="0"/>
          <w:numId w:val="1"/>
        </w:numPr>
      </w:pPr>
      <w:r w:rsidRPr="00403DB1">
        <w:rPr>
          <w:b/>
          <w:i/>
        </w:rPr>
        <w:t>Les petits aventuriers</w:t>
      </w:r>
      <w:r>
        <w:t> : grand jeu fort boyard, sortie au zoo et spec</w:t>
      </w:r>
      <w:r w:rsidR="00E7522A">
        <w:t xml:space="preserve">tacle de magie, pour </w:t>
      </w:r>
      <w:proofErr w:type="gramStart"/>
      <w:r w:rsidR="00E7522A">
        <w:t xml:space="preserve">les </w:t>
      </w:r>
      <w:r>
        <w:t>petits chasse</w:t>
      </w:r>
      <w:proofErr w:type="gramEnd"/>
      <w:r>
        <w:t xml:space="preserve"> aux trésors en extérieur avec un kit de l’aventurier, pour les plus grands projection du film Indiana Jones </w:t>
      </w:r>
      <w:r w:rsidR="00403DB1">
        <w:t>et confections de chapeaux</w:t>
      </w:r>
      <w:r w:rsidR="00FC0E08">
        <w:t>.</w:t>
      </w:r>
    </w:p>
    <w:p w:rsidR="006C4D12" w:rsidRDefault="00E7522A" w:rsidP="00C54BB1">
      <w:pPr>
        <w:pStyle w:val="Paragraphedeliste"/>
        <w:numPr>
          <w:ilvl w:val="0"/>
          <w:numId w:val="1"/>
        </w:numPr>
      </w:pPr>
      <w:r w:rsidRPr="00403DB1">
        <w:rPr>
          <w:b/>
          <w:i/>
        </w:rPr>
        <w:t>Autour du festival d’Avignon</w:t>
      </w:r>
      <w:r w:rsidR="006C4D12">
        <w:t> : les petits ont fabriqués le pont d’Avignon ils s</w:t>
      </w:r>
      <w:r w:rsidR="00FC0E08">
        <w:t xml:space="preserve">e sont initié à la danse robot, </w:t>
      </w:r>
      <w:bookmarkStart w:id="0" w:name="_GoBack"/>
      <w:bookmarkEnd w:id="0"/>
      <w:proofErr w:type="gramStart"/>
      <w:r w:rsidR="006C4D12">
        <w:t>les grands</w:t>
      </w:r>
      <w:r w:rsidR="00FC0E08">
        <w:t xml:space="preserve"> </w:t>
      </w:r>
      <w:r w:rsidR="006C4D12">
        <w:t>initiation</w:t>
      </w:r>
      <w:proofErr w:type="gramEnd"/>
      <w:r w:rsidR="006C4D12">
        <w:t xml:space="preserve"> à la danse et spectacle graff </w:t>
      </w:r>
      <w:r w:rsidR="00403DB1">
        <w:t xml:space="preserve">et </w:t>
      </w:r>
      <w:r w:rsidR="006C4D12">
        <w:t>exposition d’affiches</w:t>
      </w:r>
    </w:p>
    <w:p w:rsidR="00E7522A" w:rsidRPr="00403DB1" w:rsidRDefault="006C4D12" w:rsidP="007D1B96">
      <w:pPr>
        <w:pStyle w:val="Paragraphedeliste"/>
        <w:numPr>
          <w:ilvl w:val="0"/>
          <w:numId w:val="1"/>
        </w:numPr>
        <w:rPr>
          <w:b/>
          <w:i/>
        </w:rPr>
      </w:pPr>
      <w:r w:rsidRPr="00403DB1">
        <w:rPr>
          <w:b/>
          <w:i/>
        </w:rPr>
        <w:t>Retour vers le futur </w:t>
      </w:r>
      <w:r w:rsidRPr="00403DB1">
        <w:rPr>
          <w:b/>
        </w:rPr>
        <w:t xml:space="preserve">: </w:t>
      </w:r>
      <w:r>
        <w:t xml:space="preserve">Projection du film « retour vers le futur » activités sur les différentes époques création de masques pour le bal des </w:t>
      </w:r>
      <w:r w:rsidR="00403DB1">
        <w:t>sirènes</w:t>
      </w:r>
      <w:r w:rsidR="00FC0E08">
        <w:t>, u</w:t>
      </w:r>
      <w:r w:rsidR="00403DB1">
        <w:t>n pique-nique en fin de semaine</w:t>
      </w:r>
    </w:p>
    <w:p w:rsidR="00403DB1" w:rsidRPr="006C4D12" w:rsidRDefault="00403DB1" w:rsidP="0089368D">
      <w:pPr>
        <w:pStyle w:val="Paragraphedeliste"/>
        <w:numPr>
          <w:ilvl w:val="0"/>
          <w:numId w:val="1"/>
        </w:numPr>
        <w:rPr>
          <w:b/>
          <w:i/>
        </w:rPr>
      </w:pPr>
      <w:r w:rsidRPr="0011497C">
        <w:rPr>
          <w:b/>
          <w:i/>
        </w:rPr>
        <w:t>Les 4 éléments :</w:t>
      </w:r>
      <w:r>
        <w:t xml:space="preserve"> projection d’un film, création d’une vidéo et fabrication en lien avec </w:t>
      </w:r>
      <w:r w:rsidR="00353FC7">
        <w:t xml:space="preserve">la terre </w:t>
      </w:r>
      <w:r w:rsidR="0011497C">
        <w:t xml:space="preserve">(volcan) </w:t>
      </w:r>
      <w:r>
        <w:t>l’eau</w:t>
      </w:r>
      <w:r w:rsidR="0011497C">
        <w:t xml:space="preserve"> (des bateaux à voile)</w:t>
      </w:r>
      <w:r>
        <w:t>, le feu</w:t>
      </w:r>
      <w:r w:rsidR="0011497C">
        <w:t xml:space="preserve"> (des flammes)</w:t>
      </w:r>
      <w:r>
        <w:t xml:space="preserve">, l’air </w:t>
      </w:r>
      <w:r w:rsidR="0011497C">
        <w:t xml:space="preserve">(moulins à vent) des activités avec un drone. Pour les petits cinéma « Pat patrouille » pour les grands </w:t>
      </w:r>
      <w:r w:rsidR="0011497C" w:rsidRPr="0011497C">
        <w:t>« Baby boss 2 »</w:t>
      </w:r>
      <w:r w:rsidR="0011497C">
        <w:t>.</w:t>
      </w:r>
    </w:p>
    <w:sectPr w:rsidR="00403DB1" w:rsidRPr="006C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D29"/>
    <w:multiLevelType w:val="hybridMultilevel"/>
    <w:tmpl w:val="5560C1A8"/>
    <w:lvl w:ilvl="0" w:tplc="8946D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10"/>
    <w:rsid w:val="00067118"/>
    <w:rsid w:val="0011497C"/>
    <w:rsid w:val="002720BA"/>
    <w:rsid w:val="00353FC7"/>
    <w:rsid w:val="00403DB1"/>
    <w:rsid w:val="004728D3"/>
    <w:rsid w:val="004C3B04"/>
    <w:rsid w:val="006C4D12"/>
    <w:rsid w:val="007B7DBD"/>
    <w:rsid w:val="007F0710"/>
    <w:rsid w:val="008E6440"/>
    <w:rsid w:val="009640DE"/>
    <w:rsid w:val="009C7575"/>
    <w:rsid w:val="00DA6631"/>
    <w:rsid w:val="00DA7ABC"/>
    <w:rsid w:val="00E7522A"/>
    <w:rsid w:val="00EE7808"/>
    <w:rsid w:val="00FA62B6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88E6"/>
  <w15:chartTrackingRefBased/>
  <w15:docId w15:val="{A2FB89D4-A63A-4DDB-A059-67F0234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2</cp:revision>
  <dcterms:created xsi:type="dcterms:W3CDTF">2021-08-26T09:44:00Z</dcterms:created>
  <dcterms:modified xsi:type="dcterms:W3CDTF">2021-08-26T09:44:00Z</dcterms:modified>
</cp:coreProperties>
</file>