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8A1B" w14:textId="77777777" w:rsidR="00BA4030" w:rsidRDefault="00BA4030" w:rsidP="00BA4030">
      <w:r w:rsidRPr="00E06584">
        <w:rPr>
          <w:noProof/>
        </w:rPr>
        <w:drawing>
          <wp:anchor distT="0" distB="0" distL="114300" distR="114300" simplePos="0" relativeHeight="251659264" behindDoc="1" locked="0" layoutInCell="1" allowOverlap="1" wp14:anchorId="338D4739" wp14:editId="4DF2168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320025" cy="1266825"/>
            <wp:effectExtent l="0" t="0" r="0" b="0"/>
            <wp:wrapTight wrapText="bothSides">
              <wp:wrapPolygon edited="0">
                <wp:start x="0" y="0"/>
                <wp:lineTo x="0" y="21113"/>
                <wp:lineTo x="21205" y="21113"/>
                <wp:lineTo x="21205" y="0"/>
                <wp:lineTo x="0" y="0"/>
              </wp:wrapPolygon>
            </wp:wrapTight>
            <wp:docPr id="11019178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221C1A" w14:textId="77777777" w:rsidR="00BA4030" w:rsidRDefault="00BA4030" w:rsidP="00BA4030"/>
    <w:p w14:paraId="4F4A3131" w14:textId="77777777" w:rsidR="000447F4" w:rsidRDefault="000447F4" w:rsidP="00BA4030"/>
    <w:p w14:paraId="5081BCD9" w14:textId="77777777" w:rsidR="00792C3B" w:rsidRDefault="00792C3B" w:rsidP="00BA4030"/>
    <w:p w14:paraId="51C14224" w14:textId="77777777" w:rsidR="005D024B" w:rsidRDefault="005D024B" w:rsidP="00BA4030"/>
    <w:p w14:paraId="1E077912" w14:textId="5F90F7CD" w:rsidR="00BA4030" w:rsidRDefault="00BA4030" w:rsidP="000447F4">
      <w:pPr>
        <w:ind w:left="1416" w:firstLine="1986"/>
        <w:rPr>
          <w:b/>
          <w:bCs/>
          <w:sz w:val="32"/>
          <w:szCs w:val="32"/>
        </w:rPr>
      </w:pPr>
      <w:r w:rsidRPr="00BB7DEE">
        <w:rPr>
          <w:b/>
          <w:bCs/>
          <w:sz w:val="32"/>
          <w:szCs w:val="32"/>
        </w:rPr>
        <w:t xml:space="preserve">ARRETE N° </w:t>
      </w:r>
      <w:r w:rsidR="008756C1">
        <w:rPr>
          <w:b/>
          <w:bCs/>
          <w:sz w:val="32"/>
          <w:szCs w:val="32"/>
        </w:rPr>
        <w:t>06</w:t>
      </w:r>
      <w:r w:rsidRPr="00BB7DEE">
        <w:rPr>
          <w:b/>
          <w:bCs/>
          <w:sz w:val="32"/>
          <w:szCs w:val="32"/>
        </w:rPr>
        <w:t xml:space="preserve"> / 202</w:t>
      </w:r>
      <w:r w:rsidR="008756C1">
        <w:rPr>
          <w:b/>
          <w:bCs/>
          <w:sz w:val="32"/>
          <w:szCs w:val="32"/>
        </w:rPr>
        <w:t>6</w:t>
      </w:r>
    </w:p>
    <w:p w14:paraId="7FA881AA" w14:textId="794B03CF" w:rsidR="000447F4" w:rsidRDefault="005D024B" w:rsidP="000447F4">
      <w:pPr>
        <w:pStyle w:val="Standard"/>
        <w:ind w:left="2267" w:right="850" w:firstLine="565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  <w:r w:rsidRPr="009826B7"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  <w:t>Portant autorisation d’occupation</w:t>
      </w:r>
      <w:r w:rsidR="000B6D4E"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  <w:t xml:space="preserve"> temporaire</w:t>
      </w:r>
      <w:r w:rsidRPr="009826B7"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  <w:t xml:space="preserve"> du domaine public</w:t>
      </w:r>
    </w:p>
    <w:p w14:paraId="0E1DD459" w14:textId="0A207433" w:rsidR="005D024B" w:rsidRPr="009826B7" w:rsidRDefault="000447F4" w:rsidP="000447F4">
      <w:pPr>
        <w:pStyle w:val="Standard"/>
        <w:ind w:left="2267" w:right="850" w:firstLine="565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  <w:r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  <w:t xml:space="preserve">       </w:t>
      </w:r>
      <w:r w:rsidR="000B6D4E"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  <w:t xml:space="preserve">                (Pose d’une benne à gravats)</w:t>
      </w:r>
    </w:p>
    <w:p w14:paraId="296816CD" w14:textId="77777777" w:rsidR="005D024B" w:rsidRDefault="005D024B" w:rsidP="005D024B">
      <w:pPr>
        <w:pStyle w:val="Standard"/>
        <w:ind w:left="851" w:right="850"/>
        <w:jc w:val="center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</w:p>
    <w:p w14:paraId="193F805B" w14:textId="77777777" w:rsidR="005D024B" w:rsidRDefault="005D024B" w:rsidP="005D024B">
      <w:pPr>
        <w:pStyle w:val="Standard"/>
        <w:ind w:left="851" w:right="850"/>
        <w:jc w:val="center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</w:p>
    <w:p w14:paraId="342BDA48" w14:textId="77777777" w:rsidR="005D024B" w:rsidRDefault="005D024B" w:rsidP="005D024B">
      <w:pPr>
        <w:pStyle w:val="Standard"/>
        <w:ind w:left="851" w:right="850"/>
        <w:jc w:val="center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</w:p>
    <w:p w14:paraId="61C2B877" w14:textId="77777777" w:rsidR="00792C3B" w:rsidRPr="002142B1" w:rsidRDefault="00792C3B" w:rsidP="005D024B">
      <w:pPr>
        <w:pStyle w:val="Standard"/>
        <w:ind w:left="851" w:right="850"/>
        <w:jc w:val="center"/>
        <w:rPr>
          <w:rFonts w:ascii="Arial Narrow" w:eastAsia="Times New Roman" w:hAnsi="Arial Narrow" w:cs="Times New Roman"/>
          <w:b/>
          <w:color w:val="auto"/>
          <w:sz w:val="22"/>
          <w:szCs w:val="22"/>
          <w:lang w:val="fr-FR"/>
        </w:rPr>
      </w:pPr>
    </w:p>
    <w:p w14:paraId="1161D0FA" w14:textId="77777777" w:rsidR="005D024B" w:rsidRPr="006413C3" w:rsidRDefault="005D024B" w:rsidP="005D024B">
      <w:pPr>
        <w:pStyle w:val="Standard"/>
        <w:ind w:left="851" w:right="851"/>
        <w:rPr>
          <w:rFonts w:ascii="Arial Narrow" w:eastAsia="Times New Roman" w:hAnsi="Arial Narrow" w:cs="Times New Roman"/>
          <w:b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>Nous, Maire de la Ville de Rurange-Lès-Thionville,</w:t>
      </w:r>
    </w:p>
    <w:p w14:paraId="709AD1F9" w14:textId="77777777" w:rsidR="005D024B" w:rsidRPr="006413C3" w:rsidRDefault="005D024B" w:rsidP="005D024B">
      <w:pPr>
        <w:pStyle w:val="Standard"/>
        <w:ind w:left="851" w:right="851"/>
        <w:jc w:val="center"/>
        <w:rPr>
          <w:rFonts w:ascii="Arial Narrow" w:eastAsia="Times New Roman" w:hAnsi="Arial Narrow" w:cs="Times New Roman"/>
          <w:b/>
          <w:color w:val="auto"/>
          <w:lang w:val="fr-FR"/>
        </w:rPr>
      </w:pPr>
    </w:p>
    <w:p w14:paraId="7E761E69" w14:textId="77777777" w:rsidR="005D024B" w:rsidRPr="006413C3" w:rsidRDefault="005D024B" w:rsidP="005D024B">
      <w:pPr>
        <w:pStyle w:val="Standard"/>
        <w:ind w:left="851" w:right="851"/>
        <w:rPr>
          <w:rFonts w:ascii="Arial Narrow" w:eastAsia="Times New Roman" w:hAnsi="Arial Narrow" w:cs="Times New Roman"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color w:val="auto"/>
          <w:lang w:val="fr-FR"/>
        </w:rPr>
        <w:t>VU, le Code des Collectivités territoriales,</w:t>
      </w:r>
    </w:p>
    <w:p w14:paraId="1479A426" w14:textId="77777777" w:rsidR="005D024B" w:rsidRPr="006413C3" w:rsidRDefault="005D024B" w:rsidP="005D024B">
      <w:pPr>
        <w:pStyle w:val="Standard"/>
        <w:ind w:left="851" w:right="851"/>
        <w:rPr>
          <w:rFonts w:ascii="Arial Narrow" w:eastAsia="Times New Roman" w:hAnsi="Arial Narrow" w:cs="Times New Roman"/>
          <w:color w:val="auto"/>
          <w:lang w:val="fr-FR"/>
        </w:rPr>
      </w:pPr>
    </w:p>
    <w:p w14:paraId="199AFEFA" w14:textId="77777777" w:rsidR="005D024B" w:rsidRPr="006413C3" w:rsidRDefault="005D024B" w:rsidP="005D024B">
      <w:pPr>
        <w:pStyle w:val="Standard"/>
        <w:ind w:left="851" w:right="851"/>
        <w:rPr>
          <w:rFonts w:ascii="Arial Narrow" w:eastAsia="Times New Roman" w:hAnsi="Arial Narrow" w:cs="Times New Roman"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color w:val="auto"/>
          <w:lang w:val="fr-FR"/>
        </w:rPr>
        <w:t>VU, l’article 16 de la loi municipale du 6 Juin 1895 relative à la police des Maires,</w:t>
      </w:r>
    </w:p>
    <w:p w14:paraId="6A3486FF" w14:textId="77777777" w:rsidR="005D024B" w:rsidRPr="006413C3" w:rsidRDefault="005D024B" w:rsidP="005D024B">
      <w:pPr>
        <w:pStyle w:val="Standard"/>
        <w:ind w:left="851" w:right="851"/>
        <w:jc w:val="both"/>
        <w:rPr>
          <w:rFonts w:ascii="Arial Narrow" w:eastAsia="Calibri" w:hAnsi="Arial Narrow" w:cs="Candara"/>
          <w:color w:val="auto"/>
          <w:lang w:val="fr-FR"/>
        </w:rPr>
      </w:pPr>
    </w:p>
    <w:p w14:paraId="7C2BDE18" w14:textId="77777777" w:rsidR="005D024B" w:rsidRPr="006413C3" w:rsidRDefault="005D024B" w:rsidP="005D024B">
      <w:pPr>
        <w:pStyle w:val="Standard"/>
        <w:ind w:left="851" w:right="851"/>
        <w:jc w:val="both"/>
        <w:rPr>
          <w:rFonts w:ascii="Arial Narrow" w:eastAsia="Calibri" w:hAnsi="Arial Narrow" w:cs="Candara"/>
          <w:color w:val="auto"/>
          <w:lang w:val="fr-FR"/>
        </w:rPr>
      </w:pPr>
      <w:r w:rsidRPr="006413C3">
        <w:rPr>
          <w:rFonts w:ascii="Arial Narrow" w:eastAsia="Calibri" w:hAnsi="Arial Narrow" w:cs="Candara"/>
          <w:color w:val="auto"/>
          <w:lang w:val="fr-FR"/>
        </w:rPr>
        <w:t>VU, le Code des Collectivités Territoriales, et notamment ses articles L.2542-2, L,2542-3 et L,2542-10 relatifs aux pouvoirs généraux du maire en matière de police, et les articles L.2213-1 et L,2213-2 relatifs aux pouvoirs du maire sur les voies à l'intérieur de l'agglomération.</w:t>
      </w:r>
    </w:p>
    <w:p w14:paraId="39F4296B" w14:textId="77777777" w:rsidR="005D024B" w:rsidRPr="006413C3" w:rsidRDefault="005D024B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color w:val="auto"/>
          <w:lang w:val="fr-FR"/>
        </w:rPr>
      </w:pPr>
    </w:p>
    <w:p w14:paraId="66E5BA85" w14:textId="7E0BE9EE" w:rsidR="005D024B" w:rsidRDefault="005D024B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b/>
          <w:bCs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color w:val="auto"/>
          <w:lang w:val="fr-FR"/>
        </w:rPr>
        <w:t>CONSIDERANT la demande formulée par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Monsieur GIL HIDALGO Julien,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reçue le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02 février 2026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>tendant à obtenir l’autorisation d’</w:t>
      </w:r>
      <w:r>
        <w:rPr>
          <w:rFonts w:ascii="Arial Narrow" w:eastAsia="Times New Roman" w:hAnsi="Arial Narrow" w:cs="Times New Roman"/>
          <w:color w:val="auto"/>
          <w:lang w:val="fr-FR"/>
        </w:rPr>
        <w:t>empiéter sur le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 domaine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public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,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</w:t>
      </w:r>
      <w:bookmarkStart w:id="0" w:name="_Hlk72150832"/>
      <w:bookmarkStart w:id="1" w:name="_Hlk95291084"/>
      <w:bookmarkStart w:id="2" w:name="_Hlk83635263"/>
      <w:bookmarkStart w:id="3" w:name="_Hlk161316700"/>
      <w:r w:rsidR="008756C1">
        <w:rPr>
          <w:rFonts w:ascii="Arial Narrow" w:eastAsia="Times New Roman" w:hAnsi="Arial Narrow" w:cs="Times New Roman"/>
          <w:color w:val="auto"/>
          <w:lang w:val="fr-FR"/>
        </w:rPr>
        <w:t xml:space="preserve">avec la </w:t>
      </w:r>
      <w:r w:rsidR="000B6D4E">
        <w:rPr>
          <w:rFonts w:ascii="Arial Narrow" w:eastAsia="Times New Roman" w:hAnsi="Arial Narrow" w:cs="Times New Roman"/>
          <w:color w:val="auto"/>
          <w:lang w:val="fr-FR"/>
        </w:rPr>
        <w:t>pose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d’une </w:t>
      </w:r>
      <w:r w:rsidR="00972F5D">
        <w:rPr>
          <w:rFonts w:ascii="Arial Narrow" w:eastAsia="Times New Roman" w:hAnsi="Arial Narrow" w:cs="Times New Roman"/>
          <w:color w:val="auto"/>
          <w:lang w:val="fr-FR"/>
        </w:rPr>
        <w:t>benne à gravats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 xml:space="preserve">,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sur les parkings devant le bâtiment du 7 rue des écoles à Rurange-lès-Thionville</w:t>
      </w:r>
      <w:r w:rsidR="00743A39">
        <w:rPr>
          <w:rFonts w:ascii="Arial Narrow" w:eastAsia="Times New Roman" w:hAnsi="Arial Narrow" w:cs="Times New Roman"/>
          <w:color w:val="auto"/>
          <w:lang w:val="fr-FR"/>
        </w:rPr>
        <w:t>,</w:t>
      </w:r>
      <w:r w:rsidR="00F93BFA">
        <w:rPr>
          <w:rFonts w:ascii="Arial Narrow" w:eastAsia="Times New Roman" w:hAnsi="Arial Narrow" w:cs="Times New Roman"/>
          <w:color w:val="auto"/>
          <w:lang w:val="fr-FR"/>
        </w:rPr>
        <w:t xml:space="preserve"> à </w:t>
      </w:r>
      <w:bookmarkStart w:id="4" w:name="_Hlk161318067"/>
      <w:bookmarkStart w:id="5" w:name="_Hlk98169915"/>
      <w:bookmarkEnd w:id="0"/>
      <w:bookmarkEnd w:id="1"/>
      <w:bookmarkEnd w:id="3"/>
      <w:r w:rsidR="00E757DE">
        <w:rPr>
          <w:rFonts w:ascii="Arial Narrow" w:eastAsia="Times New Roman" w:hAnsi="Arial Narrow" w:cs="Times New Roman"/>
          <w:color w:val="auto"/>
          <w:lang w:val="fr-FR"/>
        </w:rPr>
        <w:t>partir du</w:t>
      </w:r>
      <w:r w:rsidRPr="0071496E">
        <w:rPr>
          <w:rFonts w:ascii="Arial Narrow" w:eastAsia="Times New Roman" w:hAnsi="Arial Narrow" w:cs="Times New Roman"/>
          <w:b/>
          <w:bCs/>
          <w:color w:val="auto"/>
          <w:lang w:val="fr-FR"/>
        </w:rPr>
        <w:t xml:space="preserve"> </w:t>
      </w:r>
      <w:bookmarkEnd w:id="4"/>
      <w:r w:rsidR="008756C1">
        <w:rPr>
          <w:rFonts w:ascii="Arial Narrow" w:eastAsia="Times New Roman" w:hAnsi="Arial Narrow" w:cs="Times New Roman"/>
          <w:b/>
          <w:bCs/>
          <w:color w:val="auto"/>
          <w:lang w:val="fr-FR"/>
        </w:rPr>
        <w:t>mardi 03 février 2026</w:t>
      </w:r>
      <w:r w:rsidR="00F93BFA">
        <w:rPr>
          <w:rFonts w:ascii="Arial Narrow" w:eastAsia="Times New Roman" w:hAnsi="Arial Narrow" w:cs="Times New Roman"/>
          <w:b/>
          <w:bCs/>
          <w:color w:val="auto"/>
          <w:lang w:val="fr-FR"/>
        </w:rPr>
        <w:t xml:space="preserve"> </w:t>
      </w:r>
      <w:r w:rsidR="00E757DE">
        <w:rPr>
          <w:rFonts w:ascii="Arial Narrow" w:eastAsia="Times New Roman" w:hAnsi="Arial Narrow" w:cs="Times New Roman"/>
          <w:b/>
          <w:bCs/>
          <w:color w:val="auto"/>
          <w:lang w:val="fr-FR"/>
        </w:rPr>
        <w:t xml:space="preserve">à 08h00 </w:t>
      </w:r>
      <w:r w:rsidR="00D610F7">
        <w:rPr>
          <w:rFonts w:ascii="Arial Narrow" w:eastAsia="Times New Roman" w:hAnsi="Arial Narrow" w:cs="Times New Roman"/>
          <w:b/>
          <w:bCs/>
          <w:color w:val="auto"/>
          <w:lang w:val="fr-FR"/>
        </w:rPr>
        <w:t>jusqu’à la fin des travaux.</w:t>
      </w:r>
    </w:p>
    <w:bookmarkEnd w:id="2"/>
    <w:bookmarkEnd w:id="5"/>
    <w:p w14:paraId="0C2B01B7" w14:textId="77777777" w:rsidR="005D024B" w:rsidRPr="00BB7DEE" w:rsidRDefault="005D024B" w:rsidP="00BA4030">
      <w:pPr>
        <w:ind w:left="1416" w:firstLine="1986"/>
        <w:rPr>
          <w:b/>
          <w:bCs/>
          <w:sz w:val="32"/>
          <w:szCs w:val="32"/>
        </w:rPr>
      </w:pPr>
    </w:p>
    <w:p w14:paraId="036641F2" w14:textId="77777777" w:rsidR="00BA4030" w:rsidRDefault="00BA4030" w:rsidP="00BA4030">
      <w:pPr>
        <w:jc w:val="center"/>
        <w:rPr>
          <w:b/>
          <w:bCs/>
          <w:sz w:val="36"/>
          <w:szCs w:val="36"/>
        </w:rPr>
      </w:pPr>
      <w:r w:rsidRPr="004766B3">
        <w:rPr>
          <w:b/>
          <w:bCs/>
          <w:sz w:val="36"/>
          <w:szCs w:val="36"/>
        </w:rPr>
        <w:t>ARRETONS</w:t>
      </w:r>
    </w:p>
    <w:p w14:paraId="79AFB119" w14:textId="77777777" w:rsidR="005D024B" w:rsidRDefault="005D024B" w:rsidP="00BA4030">
      <w:pPr>
        <w:jc w:val="center"/>
        <w:rPr>
          <w:b/>
          <w:bCs/>
          <w:sz w:val="36"/>
          <w:szCs w:val="36"/>
        </w:rPr>
      </w:pPr>
    </w:p>
    <w:p w14:paraId="14338717" w14:textId="13D84B09" w:rsidR="005D024B" w:rsidRPr="00726695" w:rsidRDefault="005D024B" w:rsidP="005D024B">
      <w:pPr>
        <w:pStyle w:val="Standard"/>
        <w:ind w:left="2124" w:right="851" w:hanging="1273"/>
        <w:jc w:val="both"/>
        <w:rPr>
          <w:rFonts w:ascii="Arial Narrow" w:eastAsia="Times New Roman" w:hAnsi="Arial Narrow" w:cs="Times New Roman"/>
          <w:b/>
          <w:bCs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b/>
          <w:color w:val="auto"/>
          <w:u w:val="single"/>
          <w:lang w:val="fr-FR"/>
        </w:rPr>
        <w:t xml:space="preserve">Article 1 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>: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ab/>
      </w:r>
      <w:r w:rsidR="00F93BFA">
        <w:rPr>
          <w:rFonts w:ascii="Arial Narrow" w:eastAsia="Times New Roman" w:hAnsi="Arial Narrow" w:cs="Times New Roman"/>
          <w:color w:val="auto"/>
          <w:lang w:val="fr-FR"/>
        </w:rPr>
        <w:t xml:space="preserve">Monsieur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GIL HIDALGO Julien</w:t>
      </w:r>
      <w:r w:rsidR="000B6D4E">
        <w:rPr>
          <w:rFonts w:ascii="Arial Narrow" w:eastAsia="Times New Roman" w:hAnsi="Arial Narrow" w:cs="Times New Roman"/>
          <w:color w:val="auto"/>
          <w:lang w:val="fr-FR"/>
        </w:rPr>
        <w:t>, est autorisé à empiéter sur le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 </w:t>
      </w:r>
      <w:r>
        <w:rPr>
          <w:rFonts w:ascii="Arial Narrow" w:eastAsia="Times New Roman" w:hAnsi="Arial Narrow" w:cs="Times New Roman"/>
          <w:color w:val="auto"/>
          <w:lang w:val="fr-FR"/>
        </w:rPr>
        <w:t>d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>omaine public</w:t>
      </w:r>
      <w:r w:rsidR="000B6D4E">
        <w:rPr>
          <w:rFonts w:ascii="Arial Narrow" w:eastAsia="Times New Roman" w:hAnsi="Arial Narrow" w:cs="Times New Roman"/>
          <w:color w:val="auto"/>
          <w:lang w:val="fr-FR"/>
        </w:rPr>
        <w:t>,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 avec la pose d’une </w:t>
      </w:r>
      <w:r w:rsidR="00972F5D">
        <w:rPr>
          <w:rFonts w:ascii="Arial Narrow" w:eastAsia="Times New Roman" w:hAnsi="Arial Narrow" w:cs="Times New Roman"/>
          <w:color w:val="auto"/>
          <w:lang w:val="fr-FR"/>
        </w:rPr>
        <w:t>benne à gravats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 xml:space="preserve">,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sur les parkings devant le bâtiment du 7 rue des écoles à Rurange-lès-Thionville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 xml:space="preserve"> du</w:t>
      </w:r>
      <w:r w:rsidR="000B6D4E">
        <w:rPr>
          <w:rFonts w:ascii="Arial Narrow" w:eastAsia="Times New Roman" w:hAnsi="Arial Narrow" w:cs="Times New Roman"/>
          <w:color w:val="auto"/>
          <w:lang w:val="fr-FR"/>
        </w:rPr>
        <w:t xml:space="preserve"> </w:t>
      </w:r>
      <w:r w:rsidR="008756C1">
        <w:rPr>
          <w:rFonts w:ascii="Arial Narrow" w:eastAsia="Times New Roman" w:hAnsi="Arial Narrow" w:cs="Times New Roman"/>
          <w:b/>
          <w:bCs/>
          <w:color w:val="auto"/>
          <w:lang w:val="fr-FR"/>
        </w:rPr>
        <w:t>03 février 2026</w:t>
      </w:r>
      <w:r w:rsidR="00E757DE">
        <w:rPr>
          <w:rFonts w:ascii="Arial Narrow" w:eastAsia="Times New Roman" w:hAnsi="Arial Narrow" w:cs="Times New Roman"/>
          <w:b/>
          <w:bCs/>
          <w:color w:val="auto"/>
          <w:lang w:val="fr-FR"/>
        </w:rPr>
        <w:t xml:space="preserve"> à 08h00</w:t>
      </w:r>
      <w:r w:rsidR="00F93BFA">
        <w:rPr>
          <w:rFonts w:ascii="Arial Narrow" w:eastAsia="Times New Roman" w:hAnsi="Arial Narrow" w:cs="Times New Roman"/>
          <w:b/>
          <w:bCs/>
          <w:color w:val="auto"/>
          <w:lang w:val="fr-FR"/>
        </w:rPr>
        <w:t xml:space="preserve"> </w:t>
      </w:r>
      <w:r w:rsidR="00E757DE">
        <w:rPr>
          <w:rFonts w:ascii="Arial Narrow" w:eastAsia="Times New Roman" w:hAnsi="Arial Narrow" w:cs="Times New Roman"/>
          <w:b/>
          <w:bCs/>
          <w:color w:val="auto"/>
          <w:lang w:val="fr-FR"/>
        </w:rPr>
        <w:t>jusqu’</w:t>
      </w:r>
      <w:r w:rsidR="00D610F7">
        <w:rPr>
          <w:rFonts w:ascii="Arial Narrow" w:eastAsia="Times New Roman" w:hAnsi="Arial Narrow" w:cs="Times New Roman"/>
          <w:b/>
          <w:bCs/>
          <w:color w:val="auto"/>
          <w:lang w:val="fr-FR"/>
        </w:rPr>
        <w:t>à la fin des travaux</w:t>
      </w:r>
      <w:r w:rsidRPr="00726695">
        <w:rPr>
          <w:rFonts w:ascii="Arial Narrow" w:eastAsia="Times New Roman" w:hAnsi="Arial Narrow" w:cs="Times New Roman"/>
          <w:b/>
          <w:bCs/>
          <w:color w:val="auto"/>
          <w:lang w:val="fr-FR"/>
        </w:rPr>
        <w:t>.</w:t>
      </w:r>
    </w:p>
    <w:p w14:paraId="17D22F43" w14:textId="77777777" w:rsidR="005D024B" w:rsidRPr="00726695" w:rsidRDefault="005D024B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b/>
          <w:bCs/>
          <w:color w:val="auto"/>
          <w:lang w:val="fr-FR"/>
        </w:rPr>
      </w:pPr>
    </w:p>
    <w:p w14:paraId="756BCFC3" w14:textId="77777777" w:rsidR="005D024B" w:rsidRPr="00AA2DBF" w:rsidRDefault="005D024B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b/>
          <w:color w:val="auto"/>
          <w:u w:val="single"/>
          <w:lang w:val="fr-FR"/>
        </w:rPr>
        <w:t xml:space="preserve">Article 2 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>: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ab/>
      </w:r>
      <w:r w:rsidRPr="00AA2DBF">
        <w:rPr>
          <w:rFonts w:ascii="Arial Narrow" w:eastAsia="Times New Roman" w:hAnsi="Arial Narrow" w:cs="Times New Roman"/>
          <w:color w:val="auto"/>
          <w:lang w:val="fr-FR"/>
        </w:rPr>
        <w:t>Le bénéficiaire de l’autorisation s'engage à sécuriser le lieu du chantier, signaler la présence</w:t>
      </w:r>
    </w:p>
    <w:p w14:paraId="440E7569" w14:textId="77777777" w:rsidR="005D024B" w:rsidRDefault="005D024B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color w:val="auto"/>
          <w:lang w:val="fr-FR"/>
        </w:rPr>
      </w:pPr>
      <w:r w:rsidRPr="00AA2DBF">
        <w:rPr>
          <w:rFonts w:ascii="Arial Narrow" w:eastAsia="Times New Roman" w:hAnsi="Arial Narrow" w:cs="Times New Roman"/>
          <w:b/>
          <w:color w:val="auto"/>
          <w:lang w:val="fr-FR"/>
        </w:rPr>
        <w:t xml:space="preserve">                      </w:t>
      </w:r>
      <w:r w:rsidRPr="00AA2DBF">
        <w:rPr>
          <w:rFonts w:ascii="Arial Narrow" w:eastAsia="Times New Roman" w:hAnsi="Arial Narrow" w:cs="Times New Roman"/>
          <w:color w:val="auto"/>
          <w:lang w:val="fr-FR"/>
        </w:rPr>
        <w:t xml:space="preserve"> d’un passage gênant et remettre les lieux en leur état initial.</w:t>
      </w:r>
    </w:p>
    <w:p w14:paraId="6C8DCE76" w14:textId="77777777" w:rsidR="00B77327" w:rsidRPr="00B77327" w:rsidRDefault="00B77327" w:rsidP="005D024B">
      <w:pPr>
        <w:pStyle w:val="Standard"/>
        <w:ind w:left="851" w:right="851"/>
        <w:jc w:val="both"/>
        <w:rPr>
          <w:rFonts w:ascii="Arial Narrow" w:eastAsia="Times New Roman" w:hAnsi="Arial Narrow" w:cs="Times New Roman"/>
          <w:b/>
          <w:bCs/>
          <w:color w:val="auto"/>
          <w:lang w:val="fr-FR"/>
        </w:rPr>
      </w:pPr>
    </w:p>
    <w:p w14:paraId="1E011EE0" w14:textId="1F67E752" w:rsidR="00B77327" w:rsidRPr="006B37FD" w:rsidRDefault="00B77327" w:rsidP="00B77327">
      <w:pPr>
        <w:pStyle w:val="Standard"/>
        <w:ind w:left="2124" w:right="851" w:hanging="1273"/>
        <w:jc w:val="both"/>
        <w:rPr>
          <w:rFonts w:ascii="Arial Narrow" w:eastAsia="Times New Roman" w:hAnsi="Arial Narrow" w:cs="Times New Roman"/>
          <w:color w:val="0070C0"/>
          <w:u w:val="single"/>
          <w:lang w:val="fr-FR"/>
        </w:rPr>
      </w:pPr>
      <w:r w:rsidRPr="00B77327">
        <w:rPr>
          <w:rFonts w:ascii="Arial Narrow" w:eastAsia="Times New Roman" w:hAnsi="Arial Narrow" w:cs="Times New Roman"/>
          <w:b/>
          <w:bCs/>
          <w:color w:val="auto"/>
          <w:u w:val="single"/>
          <w:lang w:val="fr-FR"/>
        </w:rPr>
        <w:t>Article 3</w:t>
      </w:r>
      <w:r>
        <w:rPr>
          <w:rFonts w:ascii="Arial Narrow" w:eastAsia="Times New Roman" w:hAnsi="Arial Narrow" w:cs="Times New Roman"/>
          <w:color w:val="auto"/>
          <w:lang w:val="fr-FR"/>
        </w:rPr>
        <w:t> :</w:t>
      </w:r>
      <w:r>
        <w:rPr>
          <w:rFonts w:ascii="Arial Narrow" w:eastAsia="Times New Roman" w:hAnsi="Arial Narrow" w:cs="Times New Roman"/>
          <w:color w:val="auto"/>
          <w:lang w:val="fr-FR"/>
        </w:rPr>
        <w:tab/>
        <w:t xml:space="preserve">Le Maire certifie le caractère exécutoire de cet acte et informe celui-ci peut faire l’objet d’un recours pour excès de pouvoir auprès du Tribunal Administratif de Strasbourg dans un délai de deux mois à compter de sa publication. Le tribunal administratif peut-être saisi par l’application informatique « Télérecours citoyens » accessible par le site internet : </w:t>
      </w:r>
      <w:r w:rsidRPr="006B37FD">
        <w:rPr>
          <w:rFonts w:ascii="Arial Narrow" w:eastAsia="Times New Roman" w:hAnsi="Arial Narrow" w:cs="Times New Roman"/>
          <w:color w:val="0070C0"/>
          <w:u w:val="single"/>
          <w:lang w:val="fr-FR"/>
        </w:rPr>
        <w:t>www.telerecours.fr.</w:t>
      </w:r>
    </w:p>
    <w:p w14:paraId="79BB0380" w14:textId="77777777" w:rsidR="005D024B" w:rsidRDefault="005D024B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62CEDC4B" w14:textId="77777777" w:rsidR="006B37FD" w:rsidRDefault="006B37FD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40E3981E" w14:textId="77777777" w:rsidR="00DA04FB" w:rsidRDefault="00DA04FB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13E1B238" w14:textId="77777777" w:rsidR="00F93BFA" w:rsidRDefault="00F93BFA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1F11F920" w14:textId="77777777" w:rsidR="00F93BFA" w:rsidRDefault="00F93BFA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40F054E4" w14:textId="77777777" w:rsidR="00E757DE" w:rsidRDefault="00E757DE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u w:val="single"/>
          <w:lang w:val="fr-FR"/>
        </w:rPr>
      </w:pPr>
    </w:p>
    <w:p w14:paraId="0B8D3C22" w14:textId="77777777" w:rsidR="00E757DE" w:rsidRPr="000B6D4E" w:rsidRDefault="00E757DE" w:rsidP="00B77327">
      <w:pPr>
        <w:pStyle w:val="Standard"/>
        <w:ind w:right="851"/>
        <w:jc w:val="both"/>
        <w:rPr>
          <w:rFonts w:ascii="Arial Narrow" w:eastAsia="Times New Roman" w:hAnsi="Arial Narrow" w:cs="Times New Roman"/>
          <w:color w:val="auto"/>
          <w:sz w:val="20"/>
          <w:szCs w:val="20"/>
          <w:u w:val="single"/>
          <w:lang w:val="fr-FR"/>
        </w:rPr>
      </w:pPr>
    </w:p>
    <w:p w14:paraId="67B5D569" w14:textId="77777777" w:rsidR="00B77327" w:rsidRPr="000B6D4E" w:rsidRDefault="00B77327" w:rsidP="005D024B">
      <w:pPr>
        <w:pBdr>
          <w:bottom w:val="single" w:sz="6" w:space="1" w:color="auto"/>
        </w:pBdr>
        <w:spacing w:line="252" w:lineRule="auto"/>
        <w:rPr>
          <w:sz w:val="16"/>
          <w:szCs w:val="16"/>
        </w:rPr>
      </w:pPr>
    </w:p>
    <w:p w14:paraId="2AE4D6C8" w14:textId="77777777" w:rsidR="005D024B" w:rsidRPr="00A208AB" w:rsidRDefault="005D024B" w:rsidP="005D024B">
      <w:pPr>
        <w:spacing w:after="0" w:line="252" w:lineRule="auto"/>
        <w:jc w:val="center"/>
        <w:rPr>
          <w:sz w:val="20"/>
          <w:szCs w:val="20"/>
        </w:rPr>
      </w:pPr>
      <w:r w:rsidRPr="00A208AB">
        <w:rPr>
          <w:sz w:val="20"/>
          <w:szCs w:val="20"/>
        </w:rPr>
        <w:t>Rue Kennedy – 57310 Rurange-Lès-Thionville</w:t>
      </w:r>
    </w:p>
    <w:p w14:paraId="35509629" w14:textId="28108064" w:rsidR="005D024B" w:rsidRDefault="005D024B" w:rsidP="005D024B">
      <w:pPr>
        <w:pStyle w:val="Standard"/>
        <w:ind w:left="851" w:right="851"/>
        <w:jc w:val="center"/>
        <w:rPr>
          <w:rFonts w:ascii="Arial Narrow" w:hAnsi="Arial Narrow"/>
          <w:lang w:val="fr-FR"/>
        </w:rPr>
      </w:pPr>
      <w:r w:rsidRPr="00A208AB">
        <w:rPr>
          <w:sz w:val="20"/>
          <w:szCs w:val="20"/>
        </w:rPr>
        <w:t xml:space="preserve">Téléphone : 03 87 73 90 85 – Mail : </w:t>
      </w:r>
      <w:hyperlink r:id="rId6" w:history="1">
        <w:r w:rsidRPr="00A208AB">
          <w:rPr>
            <w:color w:val="0563C1" w:themeColor="hyperlink"/>
            <w:sz w:val="20"/>
            <w:szCs w:val="20"/>
            <w:u w:val="single"/>
          </w:rPr>
          <w:t>mairie@mairiederurange.fr</w:t>
        </w:r>
      </w:hyperlink>
    </w:p>
    <w:p w14:paraId="2A002B98" w14:textId="710511E1" w:rsidR="005D024B" w:rsidRPr="006B37FD" w:rsidRDefault="00642BF1" w:rsidP="005D024B">
      <w:pPr>
        <w:pStyle w:val="Standard"/>
        <w:ind w:left="851" w:right="851"/>
        <w:jc w:val="both"/>
        <w:rPr>
          <w:rFonts w:ascii="Arial Narrow" w:hAnsi="Arial Narrow"/>
          <w:sz w:val="20"/>
          <w:szCs w:val="20"/>
          <w:lang w:val="fr-FR"/>
        </w:rPr>
      </w:pPr>
      <w:r w:rsidRPr="00E06584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A8BE8D6" wp14:editId="14703C93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320025" cy="1266825"/>
            <wp:effectExtent l="0" t="0" r="0" b="0"/>
            <wp:wrapTight wrapText="bothSides">
              <wp:wrapPolygon edited="0">
                <wp:start x="0" y="0"/>
                <wp:lineTo x="0" y="21113"/>
                <wp:lineTo x="21205" y="21113"/>
                <wp:lineTo x="21205" y="0"/>
                <wp:lineTo x="0" y="0"/>
              </wp:wrapPolygon>
            </wp:wrapTight>
            <wp:docPr id="1350385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C390F" w14:textId="77777777" w:rsidR="005D024B" w:rsidRDefault="005D024B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67DB72A2" w14:textId="77777777" w:rsidR="00F93BFA" w:rsidRDefault="00F93BFA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13772CFB" w14:textId="77777777" w:rsidR="00F93BFA" w:rsidRDefault="00F93BFA" w:rsidP="00E757DE">
      <w:pPr>
        <w:pStyle w:val="Standard"/>
        <w:ind w:right="851"/>
        <w:jc w:val="both"/>
        <w:rPr>
          <w:rFonts w:ascii="Arial Narrow" w:hAnsi="Arial Narrow"/>
          <w:lang w:val="fr-FR"/>
        </w:rPr>
      </w:pPr>
    </w:p>
    <w:p w14:paraId="4F28415E" w14:textId="77777777" w:rsidR="00F93BFA" w:rsidRDefault="00F93BFA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3F3E6218" w14:textId="77777777" w:rsidR="00642BF1" w:rsidRDefault="00642BF1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3206E208" w14:textId="77777777" w:rsidR="00642BF1" w:rsidRDefault="00642BF1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7EAF262B" w14:textId="77777777" w:rsidR="00642BF1" w:rsidRDefault="00642BF1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73FCFA53" w14:textId="77777777" w:rsidR="00642BF1" w:rsidRDefault="00642BF1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7D7A1113" w14:textId="77777777" w:rsidR="00F93BFA" w:rsidRDefault="00F93BFA" w:rsidP="005D024B">
      <w:pPr>
        <w:pStyle w:val="Standard"/>
        <w:ind w:left="851" w:right="851"/>
        <w:jc w:val="both"/>
        <w:rPr>
          <w:rFonts w:ascii="Arial Narrow" w:hAnsi="Arial Narrow"/>
          <w:lang w:val="fr-FR"/>
        </w:rPr>
      </w:pPr>
    </w:p>
    <w:p w14:paraId="4901D98B" w14:textId="1349B347" w:rsidR="005D024B" w:rsidRPr="006413C3" w:rsidRDefault="005D024B" w:rsidP="005D024B">
      <w:pPr>
        <w:pStyle w:val="Standard"/>
        <w:ind w:left="930" w:right="850" w:hanging="45"/>
        <w:jc w:val="both"/>
        <w:rPr>
          <w:rFonts w:ascii="Arial Narrow" w:hAnsi="Arial Narrow"/>
          <w:lang w:val="fr-FR"/>
        </w:rPr>
      </w:pPr>
      <w:bookmarkStart w:id="6" w:name="_Hlk205452175"/>
      <w:r w:rsidRPr="006413C3">
        <w:rPr>
          <w:rFonts w:ascii="Arial Narrow" w:eastAsia="Times New Roman" w:hAnsi="Arial Narrow" w:cs="Times New Roman"/>
          <w:b/>
          <w:color w:val="auto"/>
          <w:u w:val="single"/>
          <w:lang w:val="fr-FR"/>
        </w:rPr>
        <w:t xml:space="preserve">Article </w:t>
      </w:r>
      <w:r>
        <w:rPr>
          <w:rFonts w:ascii="Arial Narrow" w:eastAsia="Times New Roman" w:hAnsi="Arial Narrow" w:cs="Times New Roman"/>
          <w:b/>
          <w:color w:val="auto"/>
          <w:u w:val="single"/>
          <w:lang w:val="fr-FR"/>
        </w:rPr>
        <w:t>4</w:t>
      </w:r>
      <w:bookmarkEnd w:id="6"/>
      <w:r w:rsidRPr="006413C3">
        <w:rPr>
          <w:rFonts w:ascii="Arial Narrow" w:eastAsia="Times New Roman" w:hAnsi="Arial Narrow" w:cs="Times New Roman"/>
          <w:b/>
          <w:color w:val="auto"/>
          <w:u w:val="single"/>
          <w:lang w:val="fr-FR"/>
        </w:rPr>
        <w:t xml:space="preserve"> 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 xml:space="preserve">: </w:t>
      </w:r>
      <w:r w:rsidRPr="006413C3">
        <w:rPr>
          <w:rFonts w:ascii="Arial Narrow" w:eastAsia="Times New Roman" w:hAnsi="Arial Narrow" w:cs="Times New Roman"/>
          <w:b/>
          <w:color w:val="auto"/>
          <w:lang w:val="fr-FR"/>
        </w:rPr>
        <w:tab/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>Ampliation du présent arrêté sera transmis à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 :</w:t>
      </w:r>
    </w:p>
    <w:p w14:paraId="67038E46" w14:textId="1B882FC4" w:rsidR="005D024B" w:rsidRPr="006413C3" w:rsidRDefault="005D024B" w:rsidP="005D024B">
      <w:pPr>
        <w:pStyle w:val="Standard"/>
        <w:ind w:left="2127" w:right="850"/>
        <w:jc w:val="both"/>
        <w:rPr>
          <w:rFonts w:ascii="Arial Narrow" w:eastAsia="Times New Roman" w:hAnsi="Arial Narrow" w:cs="Times New Roman"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- 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Madame la 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C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apitaine 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de Brigade 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de 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G</w:t>
      </w:r>
      <w:r>
        <w:rPr>
          <w:rFonts w:ascii="Arial Narrow" w:eastAsia="Times New Roman" w:hAnsi="Arial Narrow" w:cs="Times New Roman"/>
          <w:color w:val="auto"/>
          <w:lang w:val="fr-FR"/>
        </w:rPr>
        <w:t xml:space="preserve">endarmerie 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de </w:t>
      </w:r>
      <w:r w:rsidR="005C5403" w:rsidRPr="006413C3">
        <w:rPr>
          <w:rFonts w:ascii="Arial Narrow" w:eastAsia="Times New Roman" w:hAnsi="Arial Narrow" w:cs="Times New Roman"/>
          <w:color w:val="auto"/>
          <w:lang w:val="fr-FR"/>
        </w:rPr>
        <w:t>G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uénange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>,</w:t>
      </w:r>
    </w:p>
    <w:p w14:paraId="0E75F909" w14:textId="5E68F765" w:rsidR="005D024B" w:rsidRDefault="005D024B" w:rsidP="005D024B">
      <w:pPr>
        <w:pStyle w:val="Standard"/>
        <w:ind w:left="2127" w:right="850"/>
        <w:jc w:val="both"/>
        <w:rPr>
          <w:rFonts w:ascii="Arial Narrow" w:eastAsia="Times New Roman" w:hAnsi="Arial Narrow" w:cs="Times New Roman"/>
          <w:color w:val="auto"/>
          <w:lang w:val="fr-FR"/>
        </w:rPr>
      </w:pP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- M. le Chef de service de Police 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M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 xml:space="preserve">unicipale à </w:t>
      </w:r>
      <w:r w:rsidR="005C5403" w:rsidRPr="006413C3">
        <w:rPr>
          <w:rFonts w:ascii="Arial Narrow" w:eastAsia="Times New Roman" w:hAnsi="Arial Narrow" w:cs="Times New Roman"/>
          <w:color w:val="auto"/>
          <w:lang w:val="fr-FR"/>
        </w:rPr>
        <w:t>G</w:t>
      </w:r>
      <w:r w:rsidR="005C5403">
        <w:rPr>
          <w:rFonts w:ascii="Arial Narrow" w:eastAsia="Times New Roman" w:hAnsi="Arial Narrow" w:cs="Times New Roman"/>
          <w:color w:val="auto"/>
          <w:lang w:val="fr-FR"/>
        </w:rPr>
        <w:t>uénange</w:t>
      </w:r>
      <w:r w:rsidRPr="006413C3">
        <w:rPr>
          <w:rFonts w:ascii="Arial Narrow" w:eastAsia="Times New Roman" w:hAnsi="Arial Narrow" w:cs="Times New Roman"/>
          <w:color w:val="auto"/>
          <w:lang w:val="fr-FR"/>
        </w:rPr>
        <w:t>,</w:t>
      </w:r>
    </w:p>
    <w:p w14:paraId="72DF2372" w14:textId="0901D725" w:rsidR="00F93BFA" w:rsidRDefault="00F93BFA" w:rsidP="005D024B">
      <w:pPr>
        <w:pStyle w:val="Standard"/>
        <w:ind w:left="2127" w:right="850"/>
        <w:jc w:val="both"/>
        <w:rPr>
          <w:rFonts w:ascii="Arial Narrow" w:eastAsia="Times New Roman" w:hAnsi="Arial Narrow" w:cs="Times New Roman"/>
          <w:color w:val="auto"/>
          <w:lang w:val="fr-FR"/>
        </w:rPr>
      </w:pPr>
      <w:r>
        <w:rPr>
          <w:rFonts w:ascii="Arial Narrow" w:eastAsia="Times New Roman" w:hAnsi="Arial Narrow" w:cs="Times New Roman"/>
          <w:color w:val="auto"/>
          <w:lang w:val="fr-FR"/>
        </w:rPr>
        <w:t xml:space="preserve">- </w:t>
      </w:r>
      <w:r w:rsidR="008756C1">
        <w:rPr>
          <w:rFonts w:ascii="Arial Narrow" w:eastAsia="Times New Roman" w:hAnsi="Arial Narrow" w:cs="Times New Roman"/>
          <w:color w:val="auto"/>
          <w:lang w:val="fr-FR"/>
        </w:rPr>
        <w:t>M GIL HIDALGO Julien</w:t>
      </w:r>
    </w:p>
    <w:p w14:paraId="54488B32" w14:textId="3A28809E" w:rsidR="00B77327" w:rsidRPr="006413C3" w:rsidRDefault="00B77327" w:rsidP="005D024B">
      <w:pPr>
        <w:pStyle w:val="Standard"/>
        <w:ind w:left="2127" w:right="850"/>
        <w:jc w:val="both"/>
        <w:rPr>
          <w:rFonts w:ascii="Arial Narrow" w:eastAsia="Times New Roman" w:hAnsi="Arial Narrow" w:cs="Times New Roman"/>
          <w:color w:val="auto"/>
          <w:lang w:val="fr-FR"/>
        </w:rPr>
      </w:pPr>
    </w:p>
    <w:p w14:paraId="1D5D0272" w14:textId="77777777" w:rsidR="005D024B" w:rsidRDefault="005D024B" w:rsidP="00BA4030">
      <w:pPr>
        <w:jc w:val="center"/>
        <w:rPr>
          <w:b/>
          <w:bCs/>
          <w:sz w:val="36"/>
          <w:szCs w:val="36"/>
        </w:rPr>
      </w:pPr>
    </w:p>
    <w:p w14:paraId="3C205E87" w14:textId="77777777" w:rsidR="005D024B" w:rsidRPr="004766B3" w:rsidRDefault="005D024B" w:rsidP="00BA4030">
      <w:pPr>
        <w:jc w:val="center"/>
        <w:rPr>
          <w:b/>
          <w:bCs/>
          <w:sz w:val="36"/>
          <w:szCs w:val="36"/>
        </w:rPr>
      </w:pPr>
    </w:p>
    <w:p w14:paraId="1F4DEE29" w14:textId="77777777" w:rsidR="00BA4030" w:rsidRDefault="00BA4030" w:rsidP="00BA4030">
      <w:pPr>
        <w:ind w:left="1410" w:hanging="1410"/>
        <w:jc w:val="both"/>
        <w:rPr>
          <w:rFonts w:asciiTheme="majorHAnsi" w:hAnsiTheme="majorHAnsi" w:cstheme="majorHAnsi"/>
          <w:sz w:val="20"/>
          <w:szCs w:val="20"/>
        </w:rPr>
      </w:pPr>
    </w:p>
    <w:p w14:paraId="0BB65A83" w14:textId="4D74E9AE" w:rsidR="00BA4030" w:rsidRPr="00A13AC8" w:rsidRDefault="00BA4030" w:rsidP="00BA4030">
      <w:pPr>
        <w:suppressAutoHyphens/>
        <w:spacing w:after="0" w:line="240" w:lineRule="auto"/>
        <w:ind w:left="57" w:right="567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A13AC8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Fait à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Rurange-Lès-Thionville</w:t>
      </w:r>
      <w:r w:rsidRPr="00A13AC8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, le</w:t>
      </w:r>
      <w:r w:rsidR="00DA04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="008756C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2 février 2026</w:t>
      </w:r>
      <w:r w:rsidRPr="00A13AC8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.</w:t>
      </w:r>
    </w:p>
    <w:p w14:paraId="6DBB0F3B" w14:textId="77777777" w:rsidR="00BA4030" w:rsidRPr="00A13AC8" w:rsidRDefault="00BA4030" w:rsidP="00BA4030">
      <w:pPr>
        <w:suppressAutoHyphens/>
        <w:spacing w:after="0" w:line="240" w:lineRule="auto"/>
        <w:ind w:left="57" w:right="567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13AC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                                                                                        </w:t>
      </w:r>
    </w:p>
    <w:p w14:paraId="3C443AC0" w14:textId="77777777" w:rsidR="00BA4030" w:rsidRPr="00A13AC8" w:rsidRDefault="00BA4030" w:rsidP="00BA4030">
      <w:pPr>
        <w:suppressAutoHyphens/>
        <w:spacing w:after="0" w:line="240" w:lineRule="auto"/>
        <w:ind w:left="57" w:right="567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13AC8">
        <w:rPr>
          <w:rFonts w:ascii="Arial" w:eastAsia="Times New Roman" w:hAnsi="Arial" w:cs="Arial"/>
          <w:b/>
          <w:kern w:val="0"/>
          <w:lang w:eastAsia="ar-SA"/>
          <w14:ligatures w14:val="none"/>
        </w:rPr>
        <w:t>Le Maire,</w:t>
      </w:r>
    </w:p>
    <w:p w14:paraId="208EBC62" w14:textId="77777777" w:rsidR="00BA4030" w:rsidRDefault="00BA4030" w:rsidP="00BA4030">
      <w:pPr>
        <w:suppressAutoHyphens/>
        <w:spacing w:after="0" w:line="240" w:lineRule="auto"/>
        <w:ind w:left="57" w:right="567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A13AC8">
        <w:rPr>
          <w:rFonts w:ascii="Arial" w:eastAsia="Times New Roman" w:hAnsi="Arial" w:cs="Arial"/>
          <w:b/>
          <w:kern w:val="0"/>
          <w:lang w:eastAsia="ar-SA"/>
          <w14:ligatures w14:val="none"/>
        </w:rPr>
        <w:t>Pierre ROSAIRE</w:t>
      </w:r>
    </w:p>
    <w:p w14:paraId="1EDDACE8" w14:textId="77777777" w:rsidR="00BA4030" w:rsidRPr="00A13AC8" w:rsidRDefault="00BA4030" w:rsidP="00BA4030">
      <w:pPr>
        <w:spacing w:after="267" w:line="265" w:lineRule="auto"/>
        <w:ind w:left="394" w:hanging="1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fr-FR"/>
          <w14:ligatures w14:val="none"/>
        </w:rPr>
      </w:pPr>
    </w:p>
    <w:p w14:paraId="393F07B0" w14:textId="77777777" w:rsidR="00BA4030" w:rsidRPr="00A13AC8" w:rsidRDefault="00BA4030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A13AC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La présente décision a été publiée</w:t>
      </w:r>
    </w:p>
    <w:p w14:paraId="4216C8BF" w14:textId="35D77053" w:rsidR="00BA4030" w:rsidRPr="00A13AC8" w:rsidRDefault="008756C1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03/02/2026</w:t>
      </w:r>
    </w:p>
    <w:p w14:paraId="7F20311B" w14:textId="77777777" w:rsidR="00BA4030" w:rsidRPr="00A13AC8" w:rsidRDefault="00BA4030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A13AC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Le Maire, </w:t>
      </w:r>
    </w:p>
    <w:p w14:paraId="1108E454" w14:textId="77777777" w:rsidR="00BA4030" w:rsidRPr="00A13AC8" w:rsidRDefault="00BA4030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A13AC8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Pierre ROSAIRE</w:t>
      </w:r>
    </w:p>
    <w:p w14:paraId="1D2C2663" w14:textId="77777777" w:rsidR="00BA4030" w:rsidRPr="00A13AC8" w:rsidRDefault="00BA4030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</w:p>
    <w:p w14:paraId="41C95C76" w14:textId="77777777" w:rsidR="00BA4030" w:rsidRPr="00A13AC8" w:rsidRDefault="00BA4030" w:rsidP="00BA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</w:p>
    <w:p w14:paraId="71355845" w14:textId="77777777" w:rsidR="00BA4030" w:rsidRPr="006B37FD" w:rsidRDefault="00BA4030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20796434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6A5193CC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51ED0694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7674B5B3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1622C434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45EFBE6C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66965211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71508D78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326AE368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071D6E77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62477A53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282EDC65" w14:textId="77777777" w:rsidR="006B37FD" w:rsidRDefault="006B37FD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3120643D" w14:textId="77777777" w:rsidR="00E757DE" w:rsidRDefault="00E757DE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4CF267D4" w14:textId="77777777" w:rsidR="00E757DE" w:rsidRDefault="00E757DE" w:rsidP="00BA4030">
      <w:pPr>
        <w:pBdr>
          <w:bottom w:val="single" w:sz="6" w:space="1" w:color="auto"/>
        </w:pBdr>
        <w:spacing w:line="252" w:lineRule="auto"/>
        <w:rPr>
          <w:sz w:val="24"/>
          <w:szCs w:val="24"/>
        </w:rPr>
      </w:pPr>
    </w:p>
    <w:p w14:paraId="758873D8" w14:textId="77777777" w:rsidR="00DA04FB" w:rsidRPr="00DA04FB" w:rsidRDefault="00DA04FB" w:rsidP="00BA4030">
      <w:pPr>
        <w:pBdr>
          <w:bottom w:val="single" w:sz="6" w:space="1" w:color="auto"/>
        </w:pBdr>
        <w:spacing w:line="252" w:lineRule="auto"/>
        <w:rPr>
          <w:sz w:val="20"/>
          <w:szCs w:val="20"/>
        </w:rPr>
      </w:pPr>
    </w:p>
    <w:p w14:paraId="26883665" w14:textId="77777777" w:rsidR="00BA4030" w:rsidRPr="00A208AB" w:rsidRDefault="00BA4030" w:rsidP="00BA4030">
      <w:pPr>
        <w:spacing w:after="0" w:line="252" w:lineRule="auto"/>
        <w:jc w:val="center"/>
        <w:rPr>
          <w:sz w:val="20"/>
          <w:szCs w:val="20"/>
        </w:rPr>
      </w:pPr>
      <w:r w:rsidRPr="00A208AB">
        <w:rPr>
          <w:sz w:val="20"/>
          <w:szCs w:val="20"/>
        </w:rPr>
        <w:t>Rue Kennedy – 57310 Rurange-Lès-Thionville</w:t>
      </w:r>
    </w:p>
    <w:p w14:paraId="30157B92" w14:textId="49397EDD" w:rsidR="00285D8F" w:rsidRDefault="00BA4030" w:rsidP="00BA4030">
      <w:pPr>
        <w:spacing w:line="252" w:lineRule="auto"/>
        <w:jc w:val="center"/>
        <w:rPr>
          <w:sz w:val="20"/>
          <w:szCs w:val="20"/>
        </w:rPr>
      </w:pPr>
      <w:r w:rsidRPr="00A208AB">
        <w:rPr>
          <w:sz w:val="20"/>
          <w:szCs w:val="20"/>
        </w:rPr>
        <w:t xml:space="preserve">Téléphone : 03 87 73 90 85 – Mail : </w:t>
      </w:r>
      <w:hyperlink r:id="rId7" w:history="1">
        <w:r w:rsidRPr="00A208AB">
          <w:rPr>
            <w:color w:val="0563C1" w:themeColor="hyperlink"/>
            <w:sz w:val="20"/>
            <w:szCs w:val="20"/>
            <w:u w:val="single"/>
          </w:rPr>
          <w:t>mairie@mairiederurange.fr</w:t>
        </w:r>
      </w:hyperlink>
    </w:p>
    <w:sectPr w:rsidR="00285D8F" w:rsidSect="00BA4030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30"/>
    <w:rsid w:val="00023E64"/>
    <w:rsid w:val="000447F4"/>
    <w:rsid w:val="0006042B"/>
    <w:rsid w:val="000B6D4E"/>
    <w:rsid w:val="001673C2"/>
    <w:rsid w:val="00171361"/>
    <w:rsid w:val="00180C64"/>
    <w:rsid w:val="001A7D72"/>
    <w:rsid w:val="001B4B74"/>
    <w:rsid w:val="002801D4"/>
    <w:rsid w:val="00285D8F"/>
    <w:rsid w:val="00295E95"/>
    <w:rsid w:val="00313FE2"/>
    <w:rsid w:val="003773ED"/>
    <w:rsid w:val="00394029"/>
    <w:rsid w:val="00423A25"/>
    <w:rsid w:val="005C5403"/>
    <w:rsid w:val="005D024B"/>
    <w:rsid w:val="00642BF1"/>
    <w:rsid w:val="00652936"/>
    <w:rsid w:val="006B37FD"/>
    <w:rsid w:val="006F207E"/>
    <w:rsid w:val="00712386"/>
    <w:rsid w:val="00743A39"/>
    <w:rsid w:val="007505B0"/>
    <w:rsid w:val="00792C3B"/>
    <w:rsid w:val="00874DDD"/>
    <w:rsid w:val="008756C1"/>
    <w:rsid w:val="00911DC5"/>
    <w:rsid w:val="009273FA"/>
    <w:rsid w:val="00940B58"/>
    <w:rsid w:val="009476F8"/>
    <w:rsid w:val="00972F5D"/>
    <w:rsid w:val="00A2134E"/>
    <w:rsid w:val="00A967F5"/>
    <w:rsid w:val="00B31214"/>
    <w:rsid w:val="00B463BB"/>
    <w:rsid w:val="00B50C96"/>
    <w:rsid w:val="00B77327"/>
    <w:rsid w:val="00BA4030"/>
    <w:rsid w:val="00CB7406"/>
    <w:rsid w:val="00D27DA3"/>
    <w:rsid w:val="00D3785D"/>
    <w:rsid w:val="00D610F7"/>
    <w:rsid w:val="00DA04FB"/>
    <w:rsid w:val="00DA5179"/>
    <w:rsid w:val="00E757DE"/>
    <w:rsid w:val="00F44A49"/>
    <w:rsid w:val="00F65DAC"/>
    <w:rsid w:val="00F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B8B4D"/>
  <w15:chartTrackingRefBased/>
  <w15:docId w15:val="{A63477CD-FBA3-4838-9816-19F43630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30"/>
  </w:style>
  <w:style w:type="paragraph" w:styleId="Titre1">
    <w:name w:val="heading 1"/>
    <w:basedOn w:val="Normal"/>
    <w:next w:val="Normal"/>
    <w:link w:val="Titre1Car"/>
    <w:uiPriority w:val="9"/>
    <w:qFormat/>
    <w:rsid w:val="00BA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0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0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0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0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0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0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0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0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0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0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03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4030"/>
    <w:rPr>
      <w:color w:val="0563C1" w:themeColor="hyperlink"/>
      <w:u w:val="single"/>
    </w:rPr>
  </w:style>
  <w:style w:type="paragraph" w:customStyle="1" w:styleId="Standard">
    <w:name w:val="Standard"/>
    <w:rsid w:val="005D024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rie@mairiederu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rie@mairiederu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14F5-84EB-4487-AE55-0DCDBE65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Population</cp:lastModifiedBy>
  <cp:revision>19</cp:revision>
  <cp:lastPrinted>2025-11-03T14:03:00Z</cp:lastPrinted>
  <dcterms:created xsi:type="dcterms:W3CDTF">2025-08-04T13:26:00Z</dcterms:created>
  <dcterms:modified xsi:type="dcterms:W3CDTF">2026-02-02T14:23:00Z</dcterms:modified>
</cp:coreProperties>
</file>